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C74DE5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C74DE5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C74DE5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C74DE5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Date:</w:t>
      </w:r>
      <w:r w:rsidRPr="00C74DE5">
        <w:rPr>
          <w:rFonts w:asciiTheme="minorHAnsi" w:hAnsiTheme="minorHAnsi" w:cs="Arial"/>
          <w:b/>
          <w:lang w:val="en-ZA"/>
        </w:rPr>
        <w:tab/>
      </w:r>
      <w:r w:rsidR="00C74DE5" w:rsidRPr="00C74DE5">
        <w:rPr>
          <w:rFonts w:asciiTheme="minorHAnsi" w:hAnsiTheme="minorHAnsi" w:cs="Arial"/>
          <w:b/>
          <w:lang w:val="en-ZA"/>
        </w:rPr>
        <w:t>24 November 2014</w:t>
      </w:r>
    </w:p>
    <w:p w:rsidR="00193A46" w:rsidRPr="00C74DE5" w:rsidRDefault="00193A4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C74DE5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smallCaps/>
          <w:lang w:val="en-ZA"/>
        </w:rPr>
        <w:t>Subject:</w:t>
      </w:r>
      <w:r w:rsidRPr="00C74DE5">
        <w:rPr>
          <w:rFonts w:asciiTheme="minorHAnsi" w:hAnsiTheme="minorHAnsi" w:cs="Arial"/>
          <w:b/>
          <w:lang w:val="en-ZA"/>
        </w:rPr>
        <w:t xml:space="preserve">   </w:t>
      </w:r>
      <w:r w:rsidRPr="00C74DE5">
        <w:rPr>
          <w:rFonts w:asciiTheme="minorHAnsi" w:hAnsiTheme="minorHAnsi" w:cs="Arial"/>
          <w:lang w:val="en-ZA"/>
        </w:rPr>
        <w:t>New Financial Instrument Listing</w:t>
      </w:r>
      <w:r w:rsidRPr="00C74DE5">
        <w:rPr>
          <w:rFonts w:asciiTheme="minorHAnsi" w:hAnsiTheme="minorHAnsi" w:cs="Arial"/>
          <w:lang w:val="en-ZA"/>
        </w:rPr>
        <w:tab/>
      </w:r>
    </w:p>
    <w:p w:rsidR="005F656B" w:rsidRPr="00C74DE5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74DE5">
        <w:rPr>
          <w:rFonts w:asciiTheme="minorHAnsi" w:hAnsiTheme="minorHAnsi" w:cs="Arial"/>
          <w:b/>
          <w:i/>
          <w:lang w:val="en-ZA"/>
        </w:rPr>
        <w:t>(INDWA INVESTMENTS LIMITED –“INA45</w:t>
      </w:r>
      <w:r w:rsidR="00C74DE5" w:rsidRPr="00C74DE5">
        <w:rPr>
          <w:rFonts w:asciiTheme="minorHAnsi" w:hAnsiTheme="minorHAnsi" w:cs="Arial"/>
          <w:b/>
          <w:i/>
          <w:lang w:val="en-ZA"/>
        </w:rPr>
        <w:t>1</w:t>
      </w:r>
      <w:r w:rsidRPr="00C74DE5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C74DE5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C74DE5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C74DE5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C74DE5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74DE5">
        <w:rPr>
          <w:rFonts w:asciiTheme="minorHAnsi" w:hAnsiTheme="minorHAnsi" w:cs="Arial"/>
          <w:lang w:val="en-ZA"/>
        </w:rPr>
        <w:t xml:space="preserve"> </w:t>
      </w:r>
      <w:r w:rsidRPr="00C74DE5">
        <w:rPr>
          <w:rFonts w:asciiTheme="minorHAnsi" w:hAnsiTheme="minorHAnsi" w:cs="Arial"/>
          <w:b/>
          <w:lang w:val="en-ZA"/>
        </w:rPr>
        <w:t>INDWA INVESTMENTS LIMITED</w:t>
      </w:r>
      <w:r w:rsidR="00B8543C" w:rsidRPr="00C74DE5">
        <w:rPr>
          <w:rFonts w:asciiTheme="minorHAnsi" w:hAnsiTheme="minorHAnsi" w:cs="Arial"/>
          <w:lang w:val="en-ZA"/>
        </w:rPr>
        <w:t xml:space="preserve"> on </w:t>
      </w:r>
      <w:r w:rsidRPr="00C74DE5">
        <w:rPr>
          <w:rFonts w:asciiTheme="minorHAnsi" w:hAnsiTheme="minorHAnsi" w:cs="Arial"/>
          <w:lang w:val="en-ZA"/>
        </w:rPr>
        <w:t>Interest Rate Market</w:t>
      </w:r>
      <w:r w:rsidR="001505BE" w:rsidRPr="00C74DE5">
        <w:rPr>
          <w:rFonts w:asciiTheme="minorHAnsi" w:hAnsiTheme="minorHAnsi" w:cs="Arial"/>
          <w:lang w:val="en-ZA"/>
        </w:rPr>
        <w:t xml:space="preserve"> with effect from </w:t>
      </w:r>
      <w:r w:rsidR="00C74DE5" w:rsidRPr="00C74DE5">
        <w:rPr>
          <w:rFonts w:asciiTheme="minorHAnsi" w:hAnsiTheme="minorHAnsi" w:cs="Arial"/>
          <w:lang w:val="en-ZA"/>
        </w:rPr>
        <w:t xml:space="preserve">25 November 2014 </w:t>
      </w:r>
      <w:r w:rsidR="001505BE" w:rsidRPr="00C74DE5">
        <w:rPr>
          <w:rFonts w:asciiTheme="minorHAnsi" w:hAnsiTheme="minorHAnsi" w:cs="Arial"/>
          <w:lang w:val="en-ZA"/>
        </w:rPr>
        <w:t>under its</w:t>
      </w:r>
      <w:r w:rsidRPr="00C74DE5">
        <w:rPr>
          <w:rFonts w:asciiTheme="minorHAnsi" w:hAnsiTheme="minorHAnsi" w:cs="Arial"/>
          <w:lang w:val="en-ZA"/>
        </w:rPr>
        <w:t xml:space="preserve"> </w:t>
      </w:r>
      <w:r w:rsidR="00193A46" w:rsidRPr="00C74DE5">
        <w:rPr>
          <w:rFonts w:asciiTheme="minorHAnsi" w:hAnsiTheme="minorHAnsi" w:cs="Arial"/>
          <w:b/>
          <w:lang w:val="en-ZA"/>
        </w:rPr>
        <w:t>Asset Backed Hybrid Commercial Paper Programme</w:t>
      </w:r>
      <w:r w:rsidRPr="00C74DE5">
        <w:rPr>
          <w:rFonts w:asciiTheme="minorHAnsi" w:hAnsiTheme="minorHAnsi" w:cs="Arial"/>
          <w:b/>
          <w:lang w:val="en-ZA"/>
        </w:rPr>
        <w:t xml:space="preserve"> </w:t>
      </w:r>
      <w:r w:rsidRPr="00C74DE5">
        <w:rPr>
          <w:rFonts w:asciiTheme="minorHAnsi" w:hAnsiTheme="minorHAnsi" w:cs="Arial"/>
          <w:bCs/>
          <w:lang w:val="en-ZA"/>
        </w:rPr>
        <w:t>dated</w:t>
      </w:r>
      <w:r w:rsidRPr="00C74DE5">
        <w:rPr>
          <w:rFonts w:asciiTheme="minorHAnsi" w:hAnsiTheme="minorHAnsi" w:cs="Arial"/>
          <w:b/>
          <w:bCs/>
          <w:lang w:val="en-ZA"/>
        </w:rPr>
        <w:t xml:space="preserve"> </w:t>
      </w:r>
      <w:r w:rsidR="00193A46" w:rsidRPr="00C74DE5">
        <w:rPr>
          <w:rFonts w:asciiTheme="minorHAnsi" w:hAnsiTheme="minorHAnsi" w:cs="Arial"/>
          <w:b/>
          <w:bCs/>
          <w:lang w:val="en-ZA"/>
        </w:rPr>
        <w:t>23 May 2003</w:t>
      </w:r>
      <w:r w:rsidRPr="00C74DE5">
        <w:rPr>
          <w:rFonts w:asciiTheme="minorHAnsi" w:hAnsiTheme="minorHAnsi" w:cs="Arial"/>
          <w:lang w:val="en-ZA"/>
        </w:rPr>
        <w:t>.</w:t>
      </w:r>
    </w:p>
    <w:p w:rsidR="005F656B" w:rsidRPr="00C74DE5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C74DE5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 xml:space="preserve">INSTRUMENT TYPE: </w:t>
      </w:r>
      <w:r w:rsidR="00193A46" w:rsidRPr="00C74DE5">
        <w:rPr>
          <w:rFonts w:asciiTheme="minorHAnsi" w:hAnsiTheme="minorHAnsi" w:cs="Arial"/>
          <w:b/>
          <w:lang w:val="en-ZA"/>
        </w:rPr>
        <w:tab/>
      </w:r>
      <w:r w:rsidR="00193A46" w:rsidRPr="00C74DE5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 w:rsidRPr="00C74DE5">
        <w:rPr>
          <w:rFonts w:asciiTheme="minorHAnsi" w:hAnsiTheme="minorHAnsi" w:cs="Arial"/>
          <w:b/>
          <w:lang w:val="en-ZA"/>
        </w:rPr>
        <w:t>COMMERCIAL PAPER</w:t>
      </w:r>
    </w:p>
    <w:p w:rsidR="005F656B" w:rsidRPr="00C74DE5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Authorised Programme size</w:t>
      </w:r>
      <w:r w:rsidRPr="00C74DE5">
        <w:rPr>
          <w:rFonts w:asciiTheme="minorHAnsi" w:hAnsiTheme="minorHAnsi" w:cs="Arial"/>
          <w:b/>
          <w:lang w:val="en-ZA"/>
        </w:rPr>
        <w:tab/>
      </w:r>
      <w:r w:rsidRPr="00C74DE5">
        <w:rPr>
          <w:rFonts w:asciiTheme="minorHAnsi" w:hAnsiTheme="minorHAnsi" w:cs="Arial"/>
          <w:lang w:val="en-ZA"/>
        </w:rPr>
        <w:t>R 15,000,000,000.00</w:t>
      </w:r>
    </w:p>
    <w:p w:rsidR="005F656B" w:rsidRPr="00C74DE5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Total Notes Outstanding</w:t>
      </w:r>
      <w:r w:rsidRPr="00C74DE5">
        <w:rPr>
          <w:rFonts w:asciiTheme="minorHAnsi" w:hAnsiTheme="minorHAnsi" w:cs="Arial"/>
          <w:b/>
          <w:lang w:val="en-ZA"/>
        </w:rPr>
        <w:tab/>
      </w:r>
      <w:r w:rsidR="00193A46" w:rsidRPr="00C74DE5">
        <w:rPr>
          <w:rFonts w:asciiTheme="minorHAnsi" w:hAnsiTheme="minorHAnsi" w:cs="Arial"/>
          <w:lang w:val="en-ZA"/>
        </w:rPr>
        <w:t>R   3,</w:t>
      </w:r>
      <w:r w:rsidR="00C74DE5" w:rsidRPr="00C74DE5">
        <w:rPr>
          <w:rFonts w:asciiTheme="minorHAnsi" w:hAnsiTheme="minorHAnsi" w:cs="Arial"/>
          <w:lang w:val="en-ZA"/>
        </w:rPr>
        <w:t>152</w:t>
      </w:r>
      <w:r w:rsidR="00193A46" w:rsidRPr="00C74DE5">
        <w:rPr>
          <w:rFonts w:asciiTheme="minorHAnsi" w:hAnsiTheme="minorHAnsi" w:cs="Arial"/>
          <w:lang w:val="en-ZA"/>
        </w:rPr>
        <w:t>,000,000.00</w:t>
      </w:r>
    </w:p>
    <w:p w:rsidR="005F656B" w:rsidRPr="00C74DE5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Bond Code</w:t>
      </w:r>
      <w:r w:rsidRPr="00C74DE5">
        <w:rPr>
          <w:rFonts w:asciiTheme="minorHAnsi" w:hAnsiTheme="minorHAnsi" w:cs="Arial"/>
          <w:b/>
          <w:lang w:val="en-ZA"/>
        </w:rPr>
        <w:tab/>
      </w:r>
      <w:r w:rsidRPr="00C74DE5">
        <w:rPr>
          <w:rFonts w:asciiTheme="minorHAnsi" w:hAnsiTheme="minorHAnsi" w:cs="Arial"/>
          <w:lang w:val="en-ZA"/>
        </w:rPr>
        <w:t>INA45</w:t>
      </w:r>
      <w:r w:rsidR="00C74DE5" w:rsidRPr="00C74DE5">
        <w:rPr>
          <w:rFonts w:asciiTheme="minorHAnsi" w:hAnsiTheme="minorHAnsi" w:cs="Arial"/>
          <w:lang w:val="en-ZA"/>
        </w:rPr>
        <w:t>1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bCs/>
          <w:lang w:val="en-ZA"/>
        </w:rPr>
        <w:t>Nominal Issued</w:t>
      </w:r>
      <w:r w:rsidRPr="00C74DE5">
        <w:rPr>
          <w:rFonts w:asciiTheme="minorHAnsi" w:hAnsiTheme="minorHAnsi" w:cs="Arial"/>
          <w:lang w:val="en-ZA"/>
        </w:rPr>
        <w:tab/>
        <w:t xml:space="preserve">R </w:t>
      </w:r>
      <w:r w:rsidR="00C74DE5" w:rsidRPr="00C74DE5">
        <w:rPr>
          <w:rFonts w:asciiTheme="minorHAnsi" w:hAnsiTheme="minorHAnsi" w:cs="Arial"/>
          <w:lang w:val="en-ZA"/>
        </w:rPr>
        <w:t>300</w:t>
      </w:r>
      <w:r w:rsidRPr="00C74DE5">
        <w:rPr>
          <w:rFonts w:asciiTheme="minorHAnsi" w:hAnsiTheme="minorHAnsi" w:cs="Arial"/>
          <w:lang w:val="en-ZA"/>
        </w:rPr>
        <w:t>,000,000.00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bCs/>
          <w:lang w:val="en-ZA"/>
        </w:rPr>
        <w:t>Issue Price</w:t>
      </w:r>
      <w:r w:rsidRPr="00C74DE5">
        <w:rPr>
          <w:rFonts w:asciiTheme="minorHAnsi" w:hAnsiTheme="minorHAnsi" w:cs="Arial"/>
          <w:lang w:val="en-ZA"/>
        </w:rPr>
        <w:tab/>
      </w:r>
      <w:r w:rsidR="00C74DE5" w:rsidRPr="00C74DE5">
        <w:rPr>
          <w:rFonts w:asciiTheme="minorHAnsi" w:hAnsiTheme="minorHAnsi" w:cs="Arial"/>
          <w:lang w:val="en-ZA"/>
        </w:rPr>
        <w:t>99.62321%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 xml:space="preserve">Coupon </w:t>
      </w:r>
      <w:r w:rsidR="00193A46" w:rsidRPr="00C74DE5">
        <w:rPr>
          <w:rFonts w:asciiTheme="minorHAnsi" w:hAnsiTheme="minorHAnsi" w:cs="Arial"/>
          <w:b/>
          <w:lang w:val="en-ZA"/>
        </w:rPr>
        <w:t xml:space="preserve">Indicator </w:t>
      </w:r>
      <w:r w:rsidRPr="00C74DE5">
        <w:rPr>
          <w:rFonts w:asciiTheme="minorHAnsi" w:hAnsiTheme="minorHAnsi" w:cs="Arial"/>
          <w:lang w:val="en-ZA"/>
        </w:rPr>
        <w:tab/>
      </w:r>
      <w:r w:rsidR="00193A46" w:rsidRPr="00C74DE5">
        <w:rPr>
          <w:rFonts w:asciiTheme="minorHAnsi" w:hAnsiTheme="minorHAnsi" w:cs="Arial"/>
          <w:lang w:val="en-ZA"/>
        </w:rPr>
        <w:t>Zero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Trade Type</w:t>
      </w:r>
      <w:r w:rsidRPr="00C74DE5">
        <w:rPr>
          <w:rFonts w:asciiTheme="minorHAnsi" w:hAnsiTheme="minorHAnsi" w:cs="Arial"/>
          <w:b/>
          <w:lang w:val="en-ZA"/>
        </w:rPr>
        <w:tab/>
      </w:r>
      <w:r w:rsidRPr="00C74DE5">
        <w:rPr>
          <w:rFonts w:asciiTheme="minorHAnsi" w:hAnsiTheme="minorHAnsi" w:cs="Arial"/>
          <w:lang w:val="en-ZA"/>
        </w:rPr>
        <w:t>Price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Maturity Date</w:t>
      </w:r>
      <w:r w:rsidRPr="00C74DE5">
        <w:rPr>
          <w:rFonts w:asciiTheme="minorHAnsi" w:hAnsiTheme="minorHAnsi" w:cs="Arial"/>
          <w:lang w:val="en-ZA"/>
        </w:rPr>
        <w:tab/>
      </w:r>
      <w:r w:rsidR="00C74DE5" w:rsidRPr="00C74DE5">
        <w:rPr>
          <w:rFonts w:asciiTheme="minorHAnsi" w:hAnsiTheme="minorHAnsi" w:cs="Arial"/>
          <w:lang w:val="en-ZA"/>
        </w:rPr>
        <w:t>17</w:t>
      </w:r>
      <w:r w:rsidRPr="00C74DE5">
        <w:rPr>
          <w:rFonts w:asciiTheme="minorHAnsi" w:hAnsiTheme="minorHAnsi" w:cs="Arial"/>
          <w:lang w:val="en-ZA"/>
        </w:rPr>
        <w:t xml:space="preserve"> December 2014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Books Close</w:t>
      </w:r>
      <w:r w:rsidRPr="00C74DE5">
        <w:rPr>
          <w:rFonts w:asciiTheme="minorHAnsi" w:hAnsiTheme="minorHAnsi" w:cs="Arial"/>
          <w:b/>
          <w:lang w:val="en-ZA"/>
        </w:rPr>
        <w:tab/>
      </w:r>
      <w:r w:rsidR="00C74DE5" w:rsidRPr="00C74DE5">
        <w:rPr>
          <w:rFonts w:asciiTheme="minorHAnsi" w:hAnsiTheme="minorHAnsi" w:cs="Arial"/>
          <w:lang w:val="en-ZA"/>
        </w:rPr>
        <w:t>12</w:t>
      </w:r>
      <w:r w:rsidRPr="00C74DE5">
        <w:rPr>
          <w:rFonts w:asciiTheme="minorHAnsi" w:hAnsiTheme="minorHAnsi" w:cs="Arial"/>
          <w:lang w:val="en-ZA"/>
        </w:rPr>
        <w:t xml:space="preserve"> December</w:t>
      </w:r>
      <w:r w:rsidR="00193A46" w:rsidRPr="00C74DE5">
        <w:rPr>
          <w:rFonts w:asciiTheme="minorHAnsi" w:hAnsiTheme="minorHAnsi" w:cs="Arial"/>
          <w:lang w:val="en-ZA"/>
        </w:rPr>
        <w:t xml:space="preserve"> 2014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 xml:space="preserve">Interest </w:t>
      </w:r>
      <w:r w:rsidR="00193A46" w:rsidRPr="00C74DE5">
        <w:rPr>
          <w:rFonts w:asciiTheme="minorHAnsi" w:hAnsiTheme="minorHAnsi" w:cs="Arial"/>
          <w:b/>
          <w:lang w:val="en-ZA"/>
        </w:rPr>
        <w:t xml:space="preserve">Payment </w:t>
      </w:r>
      <w:r w:rsidRPr="00C74DE5">
        <w:rPr>
          <w:rFonts w:asciiTheme="minorHAnsi" w:hAnsiTheme="minorHAnsi" w:cs="Arial"/>
          <w:b/>
          <w:lang w:val="en-ZA"/>
        </w:rPr>
        <w:t>Date(s)</w:t>
      </w:r>
      <w:r w:rsidRPr="00C74DE5">
        <w:rPr>
          <w:rFonts w:asciiTheme="minorHAnsi" w:hAnsiTheme="minorHAnsi" w:cs="Arial"/>
          <w:b/>
          <w:lang w:val="en-ZA"/>
        </w:rPr>
        <w:tab/>
      </w:r>
      <w:r w:rsidR="00C74DE5" w:rsidRPr="00C74DE5">
        <w:rPr>
          <w:rFonts w:asciiTheme="minorHAnsi" w:hAnsiTheme="minorHAnsi" w:cs="Arial"/>
          <w:lang w:val="en-ZA"/>
        </w:rPr>
        <w:t>17</w:t>
      </w:r>
      <w:r w:rsidRPr="00C74DE5">
        <w:rPr>
          <w:rFonts w:asciiTheme="minorHAnsi" w:hAnsiTheme="minorHAnsi" w:cs="Arial"/>
          <w:lang w:val="en-ZA"/>
        </w:rPr>
        <w:t xml:space="preserve"> December</w:t>
      </w:r>
      <w:r w:rsidR="00193A46" w:rsidRPr="00C74DE5">
        <w:rPr>
          <w:rFonts w:asciiTheme="minorHAnsi" w:hAnsiTheme="minorHAnsi" w:cs="Arial"/>
          <w:lang w:val="en-ZA"/>
        </w:rPr>
        <w:t xml:space="preserve"> 2014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Last Day to Register</w:t>
      </w:r>
      <w:r w:rsidRPr="00C74DE5">
        <w:rPr>
          <w:rFonts w:asciiTheme="minorHAnsi" w:hAnsiTheme="minorHAnsi" w:cs="Arial"/>
          <w:b/>
          <w:lang w:val="en-ZA"/>
        </w:rPr>
        <w:tab/>
      </w:r>
      <w:r w:rsidR="00193A46" w:rsidRPr="00C74DE5">
        <w:rPr>
          <w:rFonts w:asciiTheme="minorHAnsi" w:hAnsiTheme="minorHAnsi" w:cs="Arial"/>
          <w:lang w:val="en-ZA"/>
        </w:rPr>
        <w:t xml:space="preserve">By 17:00 on </w:t>
      </w:r>
      <w:r w:rsidR="00C74DE5" w:rsidRPr="00C74DE5">
        <w:rPr>
          <w:rFonts w:asciiTheme="minorHAnsi" w:hAnsiTheme="minorHAnsi" w:cs="Arial"/>
          <w:lang w:val="en-ZA"/>
        </w:rPr>
        <w:t xml:space="preserve">11 </w:t>
      </w:r>
      <w:r w:rsidRPr="00C74DE5">
        <w:rPr>
          <w:rFonts w:asciiTheme="minorHAnsi" w:hAnsiTheme="minorHAnsi" w:cs="Arial"/>
          <w:lang w:val="en-ZA"/>
        </w:rPr>
        <w:t>December</w:t>
      </w:r>
      <w:r w:rsidR="00193A46" w:rsidRPr="00C74DE5">
        <w:rPr>
          <w:rFonts w:asciiTheme="minorHAnsi" w:hAnsiTheme="minorHAnsi" w:cs="Arial"/>
          <w:lang w:val="en-ZA"/>
        </w:rPr>
        <w:t xml:space="preserve"> 2014</w:t>
      </w:r>
    </w:p>
    <w:p w:rsidR="005F656B" w:rsidRPr="00C74DE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Issue Date</w:t>
      </w:r>
      <w:r w:rsidRPr="00C74DE5">
        <w:rPr>
          <w:rFonts w:asciiTheme="minorHAnsi" w:hAnsiTheme="minorHAnsi" w:cs="Arial"/>
          <w:b/>
          <w:lang w:val="en-ZA"/>
        </w:rPr>
        <w:tab/>
      </w:r>
      <w:r w:rsidR="00C74DE5" w:rsidRPr="00C74DE5">
        <w:rPr>
          <w:rFonts w:asciiTheme="minorHAnsi" w:hAnsiTheme="minorHAnsi" w:cs="Arial"/>
          <w:lang w:val="en-ZA"/>
        </w:rPr>
        <w:t>25 November 2014</w:t>
      </w:r>
    </w:p>
    <w:p w:rsidR="005F656B" w:rsidRPr="00C74DE5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4DE5">
        <w:rPr>
          <w:rFonts w:asciiTheme="minorHAnsi" w:hAnsiTheme="minorHAnsi"/>
          <w:b/>
          <w:lang w:val="en-ZA"/>
        </w:rPr>
        <w:t>Date Convention</w:t>
      </w:r>
      <w:r w:rsidRPr="00C74DE5">
        <w:rPr>
          <w:rFonts w:asciiTheme="minorHAnsi" w:hAnsiTheme="minorHAnsi"/>
          <w:b/>
          <w:lang w:val="en-ZA"/>
        </w:rPr>
        <w:tab/>
      </w:r>
      <w:r w:rsidRPr="00C74DE5">
        <w:rPr>
          <w:rFonts w:asciiTheme="minorHAnsi" w:hAnsiTheme="minorHAnsi"/>
          <w:lang w:val="en-ZA"/>
        </w:rPr>
        <w:t>Modified Following</w:t>
      </w:r>
    </w:p>
    <w:p w:rsidR="005F656B" w:rsidRPr="00C74DE5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4DE5">
        <w:rPr>
          <w:rFonts w:asciiTheme="minorHAnsi" w:hAnsiTheme="minorHAnsi"/>
          <w:b/>
          <w:lang w:val="en-ZA"/>
        </w:rPr>
        <w:t>Interest Commencement Date</w:t>
      </w:r>
      <w:r w:rsidRPr="00C74DE5">
        <w:rPr>
          <w:rFonts w:asciiTheme="minorHAnsi" w:hAnsiTheme="minorHAnsi"/>
          <w:lang w:val="en-ZA"/>
        </w:rPr>
        <w:tab/>
      </w:r>
      <w:r w:rsidR="00C74DE5" w:rsidRPr="00C74DE5">
        <w:rPr>
          <w:rFonts w:asciiTheme="minorHAnsi" w:hAnsiTheme="minorHAnsi"/>
          <w:lang w:val="en-ZA"/>
        </w:rPr>
        <w:t>25 November 2014</w:t>
      </w:r>
    </w:p>
    <w:p w:rsidR="005F656B" w:rsidRPr="00C74DE5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4DE5">
        <w:rPr>
          <w:rFonts w:asciiTheme="minorHAnsi" w:hAnsiTheme="minorHAnsi"/>
          <w:b/>
          <w:lang w:val="en-ZA"/>
        </w:rPr>
        <w:t xml:space="preserve">First Interest </w:t>
      </w:r>
      <w:r w:rsidR="00193A46" w:rsidRPr="00C74DE5">
        <w:rPr>
          <w:rFonts w:asciiTheme="minorHAnsi" w:hAnsiTheme="minorHAnsi"/>
          <w:b/>
          <w:lang w:val="en-ZA"/>
        </w:rPr>
        <w:t xml:space="preserve">Payment </w:t>
      </w:r>
      <w:r w:rsidRPr="00C74DE5">
        <w:rPr>
          <w:rFonts w:asciiTheme="minorHAnsi" w:hAnsiTheme="minorHAnsi"/>
          <w:b/>
          <w:lang w:val="en-ZA"/>
        </w:rPr>
        <w:t>Date</w:t>
      </w:r>
      <w:r w:rsidRPr="00C74DE5">
        <w:rPr>
          <w:rFonts w:asciiTheme="minorHAnsi" w:hAnsiTheme="minorHAnsi"/>
          <w:b/>
          <w:lang w:val="en-ZA"/>
        </w:rPr>
        <w:tab/>
      </w:r>
      <w:r w:rsidR="00C74DE5" w:rsidRPr="00C74DE5">
        <w:rPr>
          <w:rFonts w:asciiTheme="minorHAnsi" w:hAnsiTheme="minorHAnsi"/>
          <w:lang w:val="en-ZA"/>
        </w:rPr>
        <w:t>17</w:t>
      </w:r>
      <w:r w:rsidRPr="00C74DE5">
        <w:rPr>
          <w:rFonts w:asciiTheme="minorHAnsi" w:hAnsiTheme="minorHAnsi" w:cs="Arial"/>
          <w:lang w:val="en-ZA"/>
        </w:rPr>
        <w:t xml:space="preserve"> December 2014</w:t>
      </w:r>
    </w:p>
    <w:p w:rsidR="005F656B" w:rsidRPr="00C74DE5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ISIN No.</w:t>
      </w:r>
      <w:r w:rsidRPr="00C74DE5">
        <w:rPr>
          <w:rFonts w:asciiTheme="minorHAnsi" w:hAnsiTheme="minorHAnsi" w:cs="Arial"/>
          <w:b/>
          <w:lang w:val="en-ZA"/>
        </w:rPr>
        <w:tab/>
      </w:r>
      <w:r w:rsidR="00C74DE5" w:rsidRPr="00C74DE5">
        <w:rPr>
          <w:rFonts w:asciiTheme="minorHAnsi" w:hAnsiTheme="minorHAnsi" w:cs="Arial"/>
          <w:lang w:val="en-ZA"/>
        </w:rPr>
        <w:t>ZAG000121583</w:t>
      </w:r>
    </w:p>
    <w:p w:rsidR="005F656B" w:rsidRPr="00C74DE5" w:rsidRDefault="00193A46" w:rsidP="00193A4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4DE5">
        <w:rPr>
          <w:rFonts w:asciiTheme="minorHAnsi" w:hAnsiTheme="minorHAnsi" w:cs="Arial"/>
          <w:b/>
          <w:lang w:val="en-ZA"/>
        </w:rPr>
        <w:t>Additional Information</w:t>
      </w:r>
      <w:r w:rsidRPr="00C74DE5">
        <w:rPr>
          <w:rFonts w:asciiTheme="minorHAnsi" w:hAnsiTheme="minorHAnsi" w:cs="Arial"/>
          <w:b/>
          <w:lang w:val="en-ZA"/>
        </w:rPr>
        <w:tab/>
      </w:r>
      <w:r w:rsidRPr="00C74DE5">
        <w:rPr>
          <w:rFonts w:asciiTheme="minorHAnsi" w:hAnsiTheme="minorHAnsi" w:cs="Arial"/>
          <w:lang w:val="en-ZA"/>
        </w:rPr>
        <w:t>Senior Secured Notes</w:t>
      </w:r>
    </w:p>
    <w:p w:rsidR="005F656B" w:rsidRPr="00C74DE5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C74DE5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C74DE5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74DE5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C74DE5">
        <w:rPr>
          <w:rFonts w:asciiTheme="minorHAnsi" w:eastAsia="Times New Roman" w:hAnsiTheme="minorHAnsi" w:cs="Arial"/>
          <w:lang w:val="en-ZA"/>
        </w:rPr>
        <w:t>Note issue please contact:</w:t>
      </w:r>
    </w:p>
    <w:p w:rsidR="00193A46" w:rsidRPr="00C74DE5" w:rsidRDefault="00193A4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3A46" w:rsidRPr="00C74DE5" w:rsidRDefault="00193A46" w:rsidP="00193A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C74DE5">
        <w:rPr>
          <w:rFonts w:asciiTheme="minorHAnsi" w:hAnsiTheme="minorHAnsi" w:cs="Arial"/>
          <w:lang w:val="en-ZA"/>
        </w:rPr>
        <w:t>Theresa Madiba</w:t>
      </w:r>
      <w:r w:rsidRPr="00C74DE5">
        <w:rPr>
          <w:rFonts w:asciiTheme="minorHAnsi" w:hAnsiTheme="minorHAnsi" w:cs="Arial"/>
          <w:lang w:val="en-ZA"/>
        </w:rPr>
        <w:tab/>
        <w:t>RMB</w:t>
      </w:r>
      <w:r w:rsidRPr="00C74DE5">
        <w:rPr>
          <w:rFonts w:asciiTheme="minorHAnsi" w:hAnsiTheme="minorHAnsi" w:cs="Arial"/>
          <w:lang w:val="en-ZA"/>
        </w:rPr>
        <w:tab/>
        <w:t>+27 11 2824874</w:t>
      </w:r>
    </w:p>
    <w:p w:rsidR="005F656B" w:rsidRPr="00C74DE5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C74DE5">
        <w:rPr>
          <w:rFonts w:asciiTheme="minorHAnsi" w:hAnsiTheme="minorHAnsi" w:cs="Arial"/>
          <w:lang w:val="en-ZA"/>
        </w:rPr>
        <w:t>Brendan Povey</w:t>
      </w:r>
      <w:r w:rsidRPr="00C74DE5">
        <w:rPr>
          <w:rFonts w:asciiTheme="minorHAnsi" w:hAnsiTheme="minorHAnsi" w:cs="Arial"/>
          <w:lang w:val="en-ZA"/>
        </w:rPr>
        <w:tab/>
        <w:t>JSE</w:t>
      </w:r>
      <w:r w:rsidRPr="00C74DE5">
        <w:rPr>
          <w:rFonts w:asciiTheme="minorHAnsi" w:hAnsiTheme="minorHAnsi" w:cs="Arial"/>
          <w:lang w:val="en-ZA"/>
        </w:rPr>
        <w:tab/>
        <w:t>+27 11 5207982</w:t>
      </w:r>
    </w:p>
    <w:p w:rsidR="005F656B" w:rsidRPr="00C74DE5" w:rsidRDefault="00C74DE5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C74DE5">
        <w:rPr>
          <w:rFonts w:asciiTheme="minorHAnsi" w:hAnsiTheme="minorHAnsi" w:cs="Arial"/>
          <w:lang w:val="en-ZA"/>
        </w:rPr>
        <w:t>Mari Vink</w:t>
      </w:r>
      <w:r w:rsidR="005F656B" w:rsidRPr="00C74DE5">
        <w:rPr>
          <w:rFonts w:asciiTheme="minorHAnsi" w:hAnsiTheme="minorHAnsi" w:cs="Arial"/>
          <w:lang w:val="en-ZA"/>
        </w:rPr>
        <w:tab/>
        <w:t>JSE</w:t>
      </w:r>
      <w:r w:rsidR="005F656B" w:rsidRPr="00C74DE5">
        <w:rPr>
          <w:rFonts w:asciiTheme="minorHAnsi" w:hAnsiTheme="minorHAnsi" w:cs="Arial"/>
          <w:lang w:val="en-ZA"/>
        </w:rPr>
        <w:tab/>
        <w:t>+27 11 5207</w:t>
      </w:r>
      <w:r w:rsidRPr="00C74DE5">
        <w:rPr>
          <w:rFonts w:asciiTheme="minorHAnsi" w:hAnsiTheme="minorHAnsi" w:cs="Arial"/>
          <w:lang w:val="en-ZA"/>
        </w:rPr>
        <w:t>154</w:t>
      </w:r>
    </w:p>
    <w:p w:rsidR="005F656B" w:rsidRPr="00C74DE5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C74DE5">
        <w:rPr>
          <w:rFonts w:asciiTheme="minorHAnsi" w:hAnsiTheme="minorHAnsi" w:cs="Arial"/>
          <w:lang w:val="en-ZA"/>
        </w:rPr>
        <w:t>Diboko Ledwaba</w:t>
      </w:r>
      <w:r w:rsidRPr="00C74DE5">
        <w:rPr>
          <w:rFonts w:asciiTheme="minorHAnsi" w:hAnsiTheme="minorHAnsi" w:cs="Arial"/>
          <w:lang w:val="en-ZA"/>
        </w:rPr>
        <w:tab/>
        <w:t>JSE</w:t>
      </w:r>
      <w:r w:rsidRPr="00C74DE5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bookmarkStart w:id="0" w:name="_GoBack"/>
      <w:bookmarkEnd w:id="0"/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4D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4D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3A46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4DE5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3B00728-1877-47A9-AD93-69FB37B05B19}"/>
</file>

<file path=customXml/itemProps2.xml><?xml version="1.0" encoding="utf-8"?>
<ds:datastoreItem xmlns:ds="http://schemas.openxmlformats.org/officeDocument/2006/customXml" ds:itemID="{279F845E-24DD-4C25-8A56-60B0BF77955C}"/>
</file>

<file path=customXml/itemProps3.xml><?xml version="1.0" encoding="utf-8"?>
<ds:datastoreItem xmlns:ds="http://schemas.openxmlformats.org/officeDocument/2006/customXml" ds:itemID="{D7275C08-F141-4B8A-8742-9011DFD34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INA451 - 25 November 2014</dc:title>
  <dc:creator>Johannesburg Stock Exchange</dc:creator>
  <cp:lastModifiedBy>JSEUser</cp:lastModifiedBy>
  <cp:revision>2</cp:revision>
  <cp:lastPrinted>2012-01-03T09:35:00Z</cp:lastPrinted>
  <dcterms:created xsi:type="dcterms:W3CDTF">2014-11-24T12:10:00Z</dcterms:created>
  <dcterms:modified xsi:type="dcterms:W3CDTF">2014-11-24T12:10:00Z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